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61E4" w14:textId="77777777" w:rsidR="00506459" w:rsidRDefault="00000000">
      <w:pPr>
        <w:jc w:val="center"/>
      </w:pPr>
      <w:r>
        <w:rPr>
          <w:b/>
          <w:color w:val="1F4E79"/>
          <w:sz w:val="44"/>
        </w:rPr>
        <w:t>TRACY S. DAVIS</w:t>
      </w:r>
    </w:p>
    <w:p w14:paraId="640DF1A5" w14:textId="14A974B1" w:rsidR="00B41D7C" w:rsidRDefault="00000000">
      <w:pPr>
        <w:spacing w:after="30"/>
        <w:jc w:val="center"/>
        <w:rPr>
          <w:b/>
          <w:color w:val="5C5C5C"/>
          <w:sz w:val="22"/>
        </w:rPr>
      </w:pPr>
      <w:r w:rsidRPr="00B41D7C">
        <w:rPr>
          <w:b/>
          <w:color w:val="5C5C5C"/>
          <w:sz w:val="22"/>
        </w:rPr>
        <w:t xml:space="preserve">EXECUTIVE OPERATIONS | PROGRAM IMPLEMENTATION </w:t>
      </w:r>
    </w:p>
    <w:p w14:paraId="1FAE4CD5" w14:textId="21F0B315" w:rsidR="00506459" w:rsidRPr="00B41D7C" w:rsidRDefault="00000000">
      <w:pPr>
        <w:spacing w:after="30"/>
        <w:jc w:val="center"/>
        <w:rPr>
          <w:sz w:val="22"/>
        </w:rPr>
      </w:pPr>
      <w:r w:rsidRPr="00B41D7C">
        <w:rPr>
          <w:b/>
          <w:color w:val="5C5C5C"/>
          <w:sz w:val="22"/>
        </w:rPr>
        <w:t>GRANTS</w:t>
      </w:r>
      <w:r w:rsidR="00B41D7C">
        <w:rPr>
          <w:b/>
          <w:color w:val="5C5C5C"/>
          <w:sz w:val="22"/>
        </w:rPr>
        <w:t xml:space="preserve"> MANAGEMENT</w:t>
      </w:r>
      <w:r w:rsidRPr="00B41D7C">
        <w:rPr>
          <w:b/>
          <w:color w:val="5C5C5C"/>
          <w:sz w:val="22"/>
        </w:rPr>
        <w:t xml:space="preserve"> &amp; COMPLIANCE | TRAINING &amp; KNOWLEDGE TRANSLATION</w:t>
      </w:r>
    </w:p>
    <w:p w14:paraId="7CC65B85" w14:textId="071381F6" w:rsidR="00506459" w:rsidRPr="005B33D9" w:rsidRDefault="00000000">
      <w:pPr>
        <w:pBdr>
          <w:bottom w:val="single" w:sz="10" w:space="4" w:color="1F4E79"/>
        </w:pBdr>
        <w:spacing w:after="50"/>
        <w:jc w:val="center"/>
        <w:rPr>
          <w:rStyle w:val="Hyperlink"/>
        </w:rPr>
      </w:pPr>
      <w:r>
        <w:rPr>
          <w:sz w:val="17"/>
        </w:rPr>
        <w:t>Lawrenceville, GA</w:t>
      </w:r>
      <w:r>
        <w:rPr>
          <w:color w:val="5C5C5C"/>
          <w:sz w:val="17"/>
        </w:rPr>
        <w:t xml:space="preserve">  |  </w:t>
      </w:r>
      <w:hyperlink r:id="rId8">
        <w:r>
          <w:rPr>
            <w:color w:val="1F4E79"/>
            <w:sz w:val="17"/>
            <w:szCs w:val="17"/>
          </w:rPr>
          <w:t>314.540.8616</w:t>
        </w:r>
      </w:hyperlink>
      <w:r>
        <w:rPr>
          <w:color w:val="5C5C5C"/>
          <w:sz w:val="17"/>
        </w:rPr>
        <w:t xml:space="preserve">  |  </w:t>
      </w:r>
      <w:hyperlink r:id="rId9">
        <w:r>
          <w:rPr>
            <w:color w:val="1F4E79"/>
            <w:sz w:val="17"/>
            <w:szCs w:val="17"/>
          </w:rPr>
          <w:t>tracyshockeydavis@gmail.com</w:t>
        </w:r>
      </w:hyperlink>
      <w:r>
        <w:rPr>
          <w:color w:val="5C5C5C"/>
          <w:sz w:val="17"/>
        </w:rPr>
        <w:t xml:space="preserve">  |  </w:t>
      </w:r>
      <w:hyperlink r:id="rId10" w:history="1">
        <w:r w:rsidRPr="005B33D9">
          <w:rPr>
            <w:rStyle w:val="Hyperlink"/>
            <w:sz w:val="17"/>
            <w:szCs w:val="17"/>
          </w:rPr>
          <w:t>linkedin.com/in/tracy-shockey-davis</w:t>
        </w:r>
      </w:hyperlink>
      <w:r>
        <w:rPr>
          <w:color w:val="5C5C5C"/>
          <w:sz w:val="17"/>
        </w:rPr>
        <w:t xml:space="preserve">  |  </w:t>
      </w:r>
      <w:r w:rsidR="005B33D9">
        <w:rPr>
          <w:color w:val="1F4E79"/>
          <w:sz w:val="17"/>
          <w:szCs w:val="17"/>
        </w:rPr>
        <w:fldChar w:fldCharType="begin"/>
      </w:r>
      <w:r w:rsidR="005B33D9">
        <w:rPr>
          <w:color w:val="1F4E79"/>
          <w:sz w:val="17"/>
          <w:szCs w:val="17"/>
        </w:rPr>
        <w:instrText>HYPERLINK "https://tracyshockeydavis.com/"</w:instrText>
      </w:r>
      <w:r w:rsidR="005B33D9">
        <w:rPr>
          <w:color w:val="1F4E79"/>
          <w:sz w:val="17"/>
          <w:szCs w:val="17"/>
        </w:rPr>
      </w:r>
      <w:r w:rsidR="005B33D9">
        <w:rPr>
          <w:color w:val="1F4E79"/>
          <w:sz w:val="17"/>
          <w:szCs w:val="17"/>
        </w:rPr>
        <w:fldChar w:fldCharType="separate"/>
      </w:r>
      <w:r w:rsidRPr="005B33D9">
        <w:rPr>
          <w:rStyle w:val="Hyperlink"/>
          <w:sz w:val="17"/>
          <w:szCs w:val="17"/>
        </w:rPr>
        <w:t>tracy</w:t>
      </w:r>
      <w:r w:rsidRPr="005B33D9">
        <w:rPr>
          <w:rStyle w:val="Hyperlink"/>
          <w:sz w:val="17"/>
          <w:szCs w:val="17"/>
        </w:rPr>
        <w:t>s</w:t>
      </w:r>
      <w:r w:rsidRPr="005B33D9">
        <w:rPr>
          <w:rStyle w:val="Hyperlink"/>
          <w:sz w:val="17"/>
          <w:szCs w:val="17"/>
        </w:rPr>
        <w:t>hockeydavis.com</w:t>
      </w:r>
    </w:p>
    <w:p w14:paraId="60B1FCD8" w14:textId="54F7CE98" w:rsidR="00506459" w:rsidRDefault="005B33D9">
      <w:pPr>
        <w:pStyle w:val="ResumeSection"/>
        <w:keepNext/>
        <w:pBdr>
          <w:bottom w:val="single" w:sz="8" w:space="2" w:color="A9BDD0"/>
        </w:pBdr>
        <w:spacing w:before="200" w:after="100"/>
      </w:pPr>
      <w:r>
        <w:rPr>
          <w:b w:val="0"/>
          <w:sz w:val="17"/>
          <w:szCs w:val="17"/>
        </w:rPr>
        <w:fldChar w:fldCharType="end"/>
      </w:r>
      <w:r w:rsidR="00000000">
        <w:t>PROFESSIONAL PROFILE</w:t>
      </w:r>
    </w:p>
    <w:p w14:paraId="7A618692" w14:textId="2E57A80C" w:rsidR="00B41D7C" w:rsidRPr="00B41D7C" w:rsidRDefault="00000000" w:rsidP="00B41D7C">
      <w:pPr>
        <w:spacing w:after="40"/>
      </w:pPr>
      <w:r>
        <w:t>Senior operations, program implementation, grants/contracts, and stakeholder leader with 25+ years of experience translating complex requirements into scalable programs, reliable systems, practical training, and effective service delivery. Combines executive oversight with hands-on execution across nonprofit, public-sector, Medicaid-funded, and human-services environments. Trusted to align strategy, budgets, compliance, technology, people, and partners through growth, change, and high-stakes implementation.</w:t>
      </w:r>
    </w:p>
    <w:p w14:paraId="0886D207" w14:textId="1E8BF5CD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SELECTED SCALE &amp; IMPACT</w:t>
      </w:r>
    </w:p>
    <w:p w14:paraId="3420F546" w14:textId="2C8E891B" w:rsidR="00B41D7C" w:rsidRPr="00B41D7C" w:rsidRDefault="00000000" w:rsidP="00B41D7C">
      <w:pPr>
        <w:spacing w:after="40"/>
        <w:jc w:val="center"/>
        <w:rPr>
          <w:sz w:val="17"/>
        </w:rPr>
      </w:pPr>
      <w:r>
        <w:rPr>
          <w:b/>
          <w:color w:val="1F4E79"/>
        </w:rPr>
        <w:t>70+</w:t>
      </w:r>
      <w:r>
        <w:rPr>
          <w:sz w:val="17"/>
        </w:rPr>
        <w:t xml:space="preserve"> contracts</w:t>
      </w:r>
      <w:r>
        <w:rPr>
          <w:color w:val="5C5C5C"/>
          <w:sz w:val="17"/>
        </w:rPr>
        <w:t xml:space="preserve">   |   </w:t>
      </w:r>
      <w:r>
        <w:rPr>
          <w:b/>
          <w:color w:val="1F4E79"/>
        </w:rPr>
        <w:t>~$62M</w:t>
      </w:r>
      <w:r>
        <w:rPr>
          <w:sz w:val="17"/>
        </w:rPr>
        <w:t xml:space="preserve"> annual portfolio</w:t>
      </w:r>
      <w:r>
        <w:rPr>
          <w:color w:val="5C5C5C"/>
          <w:sz w:val="17"/>
        </w:rPr>
        <w:t xml:space="preserve">   |   </w:t>
      </w:r>
      <w:r>
        <w:rPr>
          <w:b/>
          <w:color w:val="1F4E79"/>
        </w:rPr>
        <w:t>$12M</w:t>
      </w:r>
      <w:r>
        <w:rPr>
          <w:sz w:val="17"/>
        </w:rPr>
        <w:t xml:space="preserve"> statewide implementation</w:t>
      </w:r>
      <w:r>
        <w:rPr>
          <w:color w:val="5C5C5C"/>
          <w:sz w:val="17"/>
        </w:rPr>
        <w:t xml:space="preserve">   |   </w:t>
      </w:r>
      <w:r>
        <w:rPr>
          <w:b/>
          <w:color w:val="1F4E79"/>
        </w:rPr>
        <w:t>40+</w:t>
      </w:r>
      <w:r>
        <w:rPr>
          <w:sz w:val="17"/>
        </w:rPr>
        <w:t xml:space="preserve"> staff</w:t>
      </w:r>
      <w:r>
        <w:rPr>
          <w:color w:val="5C5C5C"/>
          <w:sz w:val="17"/>
        </w:rPr>
        <w:t xml:space="preserve">   |   </w:t>
      </w:r>
      <w:r>
        <w:rPr>
          <w:b/>
          <w:color w:val="1F4E79"/>
        </w:rPr>
        <w:t xml:space="preserve">~$4M </w:t>
      </w:r>
      <w:r w:rsidRPr="00B41D7C">
        <w:rPr>
          <w:sz w:val="17"/>
        </w:rPr>
        <w:t xml:space="preserve">annual </w:t>
      </w:r>
      <w:r w:rsidR="005B33D9">
        <w:rPr>
          <w:sz w:val="17"/>
        </w:rPr>
        <w:t xml:space="preserve">program </w:t>
      </w:r>
      <w:r w:rsidRPr="00B41D7C">
        <w:rPr>
          <w:sz w:val="17"/>
        </w:rPr>
        <w:t>operating budget</w:t>
      </w:r>
    </w:p>
    <w:p w14:paraId="64B5D95D" w14:textId="0A748BB9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CORE EXPERTISE</w:t>
      </w:r>
    </w:p>
    <w:p w14:paraId="0406D1C0" w14:textId="77777777" w:rsidR="00B41D7C" w:rsidRDefault="00000000" w:rsidP="00B41D7C">
      <w:pPr>
        <w:spacing w:after="40"/>
        <w:jc w:val="center"/>
        <w:rPr>
          <w:b/>
          <w:sz w:val="17"/>
        </w:rPr>
      </w:pPr>
      <w:r>
        <w:rPr>
          <w:b/>
          <w:sz w:val="17"/>
        </w:rPr>
        <w:t xml:space="preserve">Program &amp; Portfolio Delivery  |  Implementation &amp; Change Leadership  |  Grant &amp; Contract Operations  |  </w:t>
      </w:r>
      <w:r w:rsidR="00B41D7C">
        <w:rPr>
          <w:b/>
          <w:sz w:val="17"/>
        </w:rPr>
        <w:t>Project Management</w:t>
      </w:r>
    </w:p>
    <w:p w14:paraId="7773BE47" w14:textId="589FC2F3" w:rsidR="00B41D7C" w:rsidRPr="00B41D7C" w:rsidRDefault="00000000" w:rsidP="00B41D7C">
      <w:pPr>
        <w:spacing w:after="40"/>
        <w:jc w:val="center"/>
      </w:pPr>
      <w:r>
        <w:rPr>
          <w:b/>
          <w:sz w:val="17"/>
        </w:rPr>
        <w:t>Operational Strategy  |  Budget &amp; Performance Management  |  Compliance &amp; Risk  |  Quality Improvement  |  Stakeholder &amp; Client Engagement  |  Executive Communications  |  Training &amp; Adoption</w:t>
      </w:r>
    </w:p>
    <w:p w14:paraId="2A5B9EA9" w14:textId="6F6E59B1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PROFESSIONAL EXPERIENCE</w:t>
      </w:r>
    </w:p>
    <w:p w14:paraId="17E27052" w14:textId="77777777" w:rsidR="00506459" w:rsidRDefault="00000000">
      <w:pPr>
        <w:pStyle w:val="Employer"/>
        <w:keepNext/>
        <w:spacing w:before="90" w:after="12"/>
      </w:pPr>
      <w:r>
        <w:t>SELF-EMPLOYED / UCAN</w:t>
      </w:r>
      <w:r>
        <w:rPr>
          <w:color w:val="5C5C5C"/>
          <w:sz w:val="18"/>
        </w:rPr>
        <w:t xml:space="preserve">  |  Remote / Chicago, IL</w:t>
      </w:r>
    </w:p>
    <w:p w14:paraId="64FBB2BC" w14:textId="77777777" w:rsidR="00506459" w:rsidRDefault="00000000">
      <w:pPr>
        <w:pStyle w:val="Role"/>
        <w:keepNext/>
        <w:spacing w:after="26"/>
      </w:pPr>
      <w:r>
        <w:t>Grant Management Consultant, Program Administration (Independent Contractor)</w:t>
      </w:r>
      <w:r>
        <w:rPr>
          <w:i/>
          <w:color w:val="5C5C5C"/>
        </w:rPr>
        <w:t xml:space="preserve">  |  Aug 2023-Present</w:t>
      </w:r>
    </w:p>
    <w:p w14:paraId="2704B1F0" w14:textId="77777777" w:rsidR="00506459" w:rsidRDefault="00000000">
      <w:pPr>
        <w:pStyle w:val="RoleSummary"/>
        <w:spacing w:after="52" w:line="247" w:lineRule="auto"/>
      </w:pPr>
      <w:r>
        <w:t>Provides senior-level consulting support to UCAN, a $65M+ nonprofit, across 70+ active government grants and contracts representing approximately $62M in annual funding.</w:t>
      </w:r>
    </w:p>
    <w:p w14:paraId="7A2AFD48" w14:textId="77777777" w:rsidR="00506459" w:rsidRDefault="00000000">
      <w:pPr>
        <w:pStyle w:val="ResumeBullet"/>
        <w:numPr>
          <w:ilvl w:val="0"/>
          <w:numId w:val="1"/>
        </w:numPr>
      </w:pPr>
      <w:r>
        <w:t>Designed contract-organization, tracking, reporting, and document-management systems that improved visibility across awards, obligations, renewals, submissions, and supporting documentation.</w:t>
      </w:r>
    </w:p>
    <w:p w14:paraId="5E439CBB" w14:textId="77777777" w:rsidR="00506459" w:rsidRDefault="00000000">
      <w:pPr>
        <w:pStyle w:val="ResumeBullet"/>
        <w:numPr>
          <w:ilvl w:val="0"/>
          <w:numId w:val="1"/>
        </w:numPr>
      </w:pPr>
      <w:r>
        <w:t>Rebuilt and operationalized the Program Launch Process as a repeatable framework with executive summaries, workplans, readiness reviews, ownership tracking, risk findings, communications, and decision points.</w:t>
      </w:r>
    </w:p>
    <w:p w14:paraId="62E08939" w14:textId="77777777" w:rsidR="00506459" w:rsidRDefault="00000000">
      <w:pPr>
        <w:pStyle w:val="ResumeBullet"/>
        <w:numPr>
          <w:ilvl w:val="0"/>
          <w:numId w:val="1"/>
        </w:numPr>
      </w:pPr>
      <w:r>
        <w:t>Translates awards, contracts, budgets, staffing assumptions, service models, and reporting requirements into milestones, owners, dependencies, implementation timelines, and leadership-ready status materials.</w:t>
      </w:r>
    </w:p>
    <w:p w14:paraId="5AFD40FF" w14:textId="77777777" w:rsidR="00506459" w:rsidRDefault="00000000">
      <w:pPr>
        <w:pStyle w:val="ResumeBullet"/>
        <w:numPr>
          <w:ilvl w:val="0"/>
          <w:numId w:val="1"/>
        </w:numPr>
      </w:pPr>
      <w:r>
        <w:t>Facilitates cross-functional kickoffs, readiness reviews, and operating meetings spanning Program, Finance, Quality, Compliance, HR, IT, executives, funders, and external partners; drives decisions and follow-through.</w:t>
      </w:r>
    </w:p>
    <w:p w14:paraId="40B3690D" w14:textId="77777777" w:rsidR="00506459" w:rsidRDefault="00000000">
      <w:pPr>
        <w:pStyle w:val="ResumeBullet"/>
        <w:numPr>
          <w:ilvl w:val="0"/>
          <w:numId w:val="1"/>
        </w:numPr>
      </w:pPr>
      <w:r>
        <w:t>Supports pre- and post-award work including RFP/NOFO analysis, narratives, multi-year budgets, cost justifications, proposals, renewals, amendments, funder portals, reporting calendars, and compliance materials.</w:t>
      </w:r>
    </w:p>
    <w:p w14:paraId="3DD1FF93" w14:textId="77777777" w:rsidR="00506459" w:rsidRDefault="00000000">
      <w:pPr>
        <w:pStyle w:val="ResumeBullet"/>
        <w:numPr>
          <w:ilvl w:val="0"/>
          <w:numId w:val="1"/>
        </w:numPr>
      </w:pPr>
      <w:r>
        <w:t>Builds Excel, SharePoint, and template-based dashboards, budget tools, crosswalks, readiness checklists, and executive decision resources; trains program directors and senior leaders on their use.</w:t>
      </w:r>
    </w:p>
    <w:p w14:paraId="3C467ACD" w14:textId="77777777" w:rsidR="00506459" w:rsidRDefault="00000000">
      <w:pPr>
        <w:pStyle w:val="ResumeBullet"/>
        <w:numPr>
          <w:ilvl w:val="0"/>
          <w:numId w:val="1"/>
        </w:numPr>
      </w:pPr>
      <w:r>
        <w:t>Coordinated a four-month IRB and pre-contract readiness process for a $150K annual NIH-funded human-subjects research partnership with Northwestern University, enabling implementation across two fiscal years.</w:t>
      </w:r>
    </w:p>
    <w:p w14:paraId="76E1E07D" w14:textId="77777777" w:rsidR="00506459" w:rsidRDefault="00000000">
      <w:pPr>
        <w:pStyle w:val="Employer"/>
        <w:keepNext/>
        <w:spacing w:before="90" w:after="12"/>
      </w:pPr>
      <w:r>
        <w:t>FELLO (FORMERLY THE ARC CENTRAL CHESAPEAKE REGION)</w:t>
      </w:r>
      <w:r>
        <w:rPr>
          <w:color w:val="5C5C5C"/>
          <w:sz w:val="18"/>
        </w:rPr>
        <w:t xml:space="preserve">  |  Maryland / Remote</w:t>
      </w:r>
    </w:p>
    <w:p w14:paraId="526E0954" w14:textId="77777777" w:rsidR="00506459" w:rsidRDefault="00000000">
      <w:pPr>
        <w:pStyle w:val="Role"/>
        <w:keepNext/>
        <w:spacing w:after="26"/>
      </w:pPr>
      <w:r>
        <w:t>Vice President, Self-Directed Initiatives</w:t>
      </w:r>
      <w:r>
        <w:rPr>
          <w:i/>
          <w:color w:val="5C5C5C"/>
        </w:rPr>
        <w:t xml:space="preserve">  |  Jan 2021-Oct 2022</w:t>
      </w:r>
    </w:p>
    <w:p w14:paraId="6268C756" w14:textId="77777777" w:rsidR="00506459" w:rsidRDefault="00000000">
      <w:pPr>
        <w:pStyle w:val="Role"/>
        <w:keepNext/>
        <w:spacing w:after="26"/>
      </w:pPr>
      <w:r>
        <w:t>Senior Director, Fiscal Management Services</w:t>
      </w:r>
      <w:r>
        <w:rPr>
          <w:i/>
          <w:color w:val="5C5C5C"/>
        </w:rPr>
        <w:t xml:space="preserve">  |  Nov 2017-Dec 2020</w:t>
      </w:r>
    </w:p>
    <w:p w14:paraId="68B416B1" w14:textId="77777777" w:rsidR="00506459" w:rsidRDefault="00000000">
      <w:pPr>
        <w:pStyle w:val="Role"/>
        <w:keepNext/>
        <w:spacing w:after="26"/>
      </w:pPr>
      <w:r>
        <w:t>Director, Quality Services &amp; Enrollment</w:t>
      </w:r>
      <w:r>
        <w:rPr>
          <w:i/>
          <w:color w:val="5C5C5C"/>
        </w:rPr>
        <w:t xml:space="preserve">  |  Jun 2017-Nov 2017</w:t>
      </w:r>
    </w:p>
    <w:p w14:paraId="5FD76615" w14:textId="77777777" w:rsidR="00506459" w:rsidRDefault="00000000">
      <w:pPr>
        <w:pStyle w:val="ResumeBullet"/>
        <w:numPr>
          <w:ilvl w:val="0"/>
          <w:numId w:val="1"/>
        </w:numPr>
      </w:pPr>
      <w:r>
        <w:t>Provided executive oversight for a 40+ person division and approximately $4M annual program operating budget; set priorities, coached managers, clarified accountability, and aligned staffing and resources to changing demands.</w:t>
      </w:r>
    </w:p>
    <w:p w14:paraId="65740F0A" w14:textId="77777777" w:rsidR="00506459" w:rsidRDefault="00000000">
      <w:pPr>
        <w:pStyle w:val="ResumeBullet"/>
        <w:numPr>
          <w:ilvl w:val="0"/>
          <w:numId w:val="1"/>
        </w:numPr>
      </w:pPr>
      <w:r>
        <w:t>Led the successful response to a state RFP and directed implementation of a $12M statewide Fiscal Management Services contract affecting 2,500+ participants and approximately 4,000 workers.</w:t>
      </w:r>
    </w:p>
    <w:p w14:paraId="3071E38D" w14:textId="77777777" w:rsidR="00506459" w:rsidRDefault="00000000">
      <w:pPr>
        <w:pStyle w:val="ResumeBullet"/>
        <w:numPr>
          <w:ilvl w:val="0"/>
          <w:numId w:val="1"/>
        </w:numPr>
      </w:pPr>
      <w:r>
        <w:t>Coordinated enrollment, technology, payroll, billing, customer support, training, quality, Finance, HR, Marketing, advocacy, and state-agency workstreams; used Smartsheet plans and dashboards to manage readiness, risk, and decisions.</w:t>
      </w:r>
    </w:p>
    <w:p w14:paraId="1C3367CD" w14:textId="77777777" w:rsidR="00506459" w:rsidRDefault="00000000">
      <w:pPr>
        <w:pStyle w:val="ResumeBullet"/>
        <w:numPr>
          <w:ilvl w:val="0"/>
          <w:numId w:val="1"/>
        </w:numPr>
      </w:pPr>
      <w:r>
        <w:t>Helped scale the program from just over 400 to more than 1,800 participants while strengthening operating systems, leadership capacity, quality controls, service standards, and stakeholder supports.</w:t>
      </w:r>
    </w:p>
    <w:p w14:paraId="7B21D333" w14:textId="77777777" w:rsidR="00506459" w:rsidRDefault="00000000">
      <w:pPr>
        <w:pStyle w:val="ResumeBullet"/>
        <w:numPr>
          <w:ilvl w:val="0"/>
          <w:numId w:val="1"/>
        </w:numPr>
      </w:pPr>
      <w:r>
        <w:t>Served as primary executive contact for state partners, contract monitors, advocates, participants, families, providers, and community stakeholders; briefed executive leadership and the Board on performance, readiness, and risk.</w:t>
      </w:r>
    </w:p>
    <w:p w14:paraId="5BB0406A" w14:textId="77777777" w:rsidR="00506459" w:rsidRDefault="00000000">
      <w:pPr>
        <w:pStyle w:val="ResumeBullet"/>
        <w:numPr>
          <w:ilvl w:val="0"/>
          <w:numId w:val="1"/>
        </w:numPr>
      </w:pPr>
      <w:r>
        <w:t>Built policies, SOPs, operating manuals, dashboards, escalation protocols, feedback systems, handbooks, training curricula, large-scale webinars, and an online training repository for program stakeholders that improved consistency, adoption, and service quality.</w:t>
      </w:r>
    </w:p>
    <w:p w14:paraId="13A40A23" w14:textId="2626CCB5" w:rsidR="00506459" w:rsidRDefault="00000000">
      <w:pPr>
        <w:pStyle w:val="Employer"/>
        <w:keepNext/>
        <w:pageBreakBefore/>
        <w:spacing w:before="90" w:after="12"/>
      </w:pPr>
      <w:r>
        <w:lastRenderedPageBreak/>
        <w:t>CONSUMER DIRECT CARE NETWORK</w:t>
      </w:r>
      <w:r>
        <w:rPr>
          <w:color w:val="5C5C5C"/>
          <w:sz w:val="18"/>
        </w:rPr>
        <w:t xml:space="preserve">  |  Missouri / Multi-State / Remote</w:t>
      </w:r>
    </w:p>
    <w:p w14:paraId="17259C36" w14:textId="77777777" w:rsidR="00506459" w:rsidRDefault="00000000">
      <w:pPr>
        <w:pStyle w:val="Role"/>
        <w:keepNext/>
        <w:spacing w:after="26"/>
      </w:pPr>
      <w:r>
        <w:t>Quality Improvement Analyst</w:t>
      </w:r>
      <w:r>
        <w:rPr>
          <w:i/>
          <w:color w:val="5C5C5C"/>
        </w:rPr>
        <w:t xml:space="preserve">  |  Mar 2014-Feb 2017</w:t>
      </w:r>
    </w:p>
    <w:p w14:paraId="18E67FA3" w14:textId="77777777" w:rsidR="00506459" w:rsidRDefault="00000000">
      <w:pPr>
        <w:pStyle w:val="Role"/>
        <w:keepNext/>
        <w:spacing w:after="26"/>
      </w:pPr>
      <w:r>
        <w:t>Lead Program Coordinator</w:t>
      </w:r>
      <w:r>
        <w:rPr>
          <w:i/>
          <w:color w:val="5C5C5C"/>
        </w:rPr>
        <w:t xml:space="preserve">  |  Jan 2012-Mar 2014</w:t>
      </w:r>
    </w:p>
    <w:p w14:paraId="5DBB56A5" w14:textId="77777777" w:rsidR="00506459" w:rsidRDefault="00000000">
      <w:pPr>
        <w:pStyle w:val="ResumeBullet"/>
        <w:numPr>
          <w:ilvl w:val="0"/>
          <w:numId w:val="1"/>
        </w:numPr>
      </w:pPr>
      <w:r>
        <w:t>Conducted multi-location internal audits and quality reviews for alignment with state, federal, managed-care, contract, and company requirements; translated findings into risk summaries and corrective improvements.</w:t>
      </w:r>
    </w:p>
    <w:p w14:paraId="76F7EE40" w14:textId="77777777" w:rsidR="00506459" w:rsidRDefault="00000000">
      <w:pPr>
        <w:pStyle w:val="ResumeBullet"/>
        <w:numPr>
          <w:ilvl w:val="0"/>
          <w:numId w:val="1"/>
        </w:numPr>
      </w:pPr>
      <w:r>
        <w:t>Identified root causes, redesigned workflows, and developed company-wide training on complaint and grievance handling plus standardized onboarding curriculum for distributed teams.</w:t>
      </w:r>
    </w:p>
    <w:p w14:paraId="207C0630" w14:textId="77777777" w:rsidR="00506459" w:rsidRDefault="00000000">
      <w:pPr>
        <w:pStyle w:val="ResumeBullet"/>
        <w:numPr>
          <w:ilvl w:val="0"/>
          <w:numId w:val="1"/>
        </w:numPr>
      </w:pPr>
      <w:r>
        <w:t>Managed implementation work for new contracts and markets, including a background-check process and onsite launch support in Washington, DC, coordinating requirements, testing, recruitment, training, readiness, and escalation.</w:t>
      </w:r>
    </w:p>
    <w:p w14:paraId="51061982" w14:textId="77777777" w:rsidR="00506459" w:rsidRDefault="00000000">
      <w:pPr>
        <w:pStyle w:val="ResumeBullet"/>
        <w:numPr>
          <w:ilvl w:val="0"/>
          <w:numId w:val="1"/>
        </w:numPr>
      </w:pPr>
      <w:r>
        <w:t>Led statewide program implementation, mass enrollment, participant-budget support, data monitoring, customer service oversight, and coordination with state partners, case managers, families, and operating teams.</w:t>
      </w:r>
    </w:p>
    <w:p w14:paraId="720D614C" w14:textId="77777777" w:rsidR="00506459" w:rsidRDefault="00000000">
      <w:pPr>
        <w:pStyle w:val="Employer"/>
        <w:keepNext/>
        <w:spacing w:before="90" w:after="12"/>
      </w:pPr>
      <w:r>
        <w:t>MISSOURI DEPARTMENT OF MENTAL HEALTH-FUNDED PROGRAMS</w:t>
      </w:r>
      <w:r>
        <w:rPr>
          <w:color w:val="5C5C5C"/>
          <w:sz w:val="18"/>
        </w:rPr>
        <w:t xml:space="preserve">  |  Missouri</w:t>
      </w:r>
    </w:p>
    <w:p w14:paraId="065A8EFC" w14:textId="77777777" w:rsidR="00506459" w:rsidRDefault="00000000">
      <w:pPr>
        <w:pStyle w:val="Role"/>
        <w:keepNext/>
        <w:spacing w:after="26"/>
      </w:pPr>
      <w:r>
        <w:t>Program Coordinator / Self-Direction Subject Matter Expert / Stakeholder Liaison</w:t>
      </w:r>
      <w:r>
        <w:rPr>
          <w:i/>
          <w:color w:val="5C5C5C"/>
        </w:rPr>
        <w:t xml:space="preserve">  |  1999-2011</w:t>
      </w:r>
    </w:p>
    <w:p w14:paraId="5B2BFC16" w14:textId="77777777" w:rsidR="00506459" w:rsidRDefault="00000000">
      <w:pPr>
        <w:pStyle w:val="ResumeBullet"/>
        <w:numPr>
          <w:ilvl w:val="0"/>
          <w:numId w:val="1"/>
        </w:numPr>
      </w:pPr>
      <w:r>
        <w:t>Developed and administered statewide self-direction initiatives, translating public policy, Medicaid rules, employment responsibilities, and documentation requirements into practical tools and participant-centered services.</w:t>
      </w:r>
    </w:p>
    <w:p w14:paraId="4172CE14" w14:textId="77777777" w:rsidR="00506459" w:rsidRDefault="00000000">
      <w:pPr>
        <w:pStyle w:val="ResumeBullet"/>
        <w:numPr>
          <w:ilvl w:val="0"/>
          <w:numId w:val="1"/>
        </w:numPr>
      </w:pPr>
      <w:r>
        <w:t>Co-authored state-published handbooks, presentations, and training resources, including 'Got Choice?', Missouri's first statewide guide to self-directed services.</w:t>
      </w:r>
    </w:p>
    <w:p w14:paraId="6C58B94B" w14:textId="77777777" w:rsidR="00506459" w:rsidRDefault="00000000">
      <w:pPr>
        <w:pStyle w:val="ResumeBullet"/>
        <w:numPr>
          <w:ilvl w:val="0"/>
          <w:numId w:val="1"/>
        </w:numPr>
      </w:pPr>
      <w:r>
        <w:t>Served as a trusted liaison among individuals, families, providers, support coordinators, advocates, state leaders, federal stakeholders, and community partners; delivered training and technical assistance statewide.</w:t>
      </w:r>
    </w:p>
    <w:p w14:paraId="22C95EE5" w14:textId="77777777" w:rsidR="00506459" w:rsidRDefault="00000000">
      <w:pPr>
        <w:pStyle w:val="ResumeBullet"/>
        <w:numPr>
          <w:ilvl w:val="0"/>
          <w:numId w:val="1"/>
        </w:numPr>
      </w:pPr>
      <w:r>
        <w:t>Monitored vendors contracted by the State of Missouri to ensure quality service implementation and Medicaid waiver compliance; audited performance monthly, documented findings, and instituted plans of correction as needed.</w:t>
      </w:r>
    </w:p>
    <w:p w14:paraId="224A395B" w14:textId="77777777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TECHNOLOGY</w:t>
      </w:r>
    </w:p>
    <w:p w14:paraId="14871A73" w14:textId="77777777" w:rsidR="00506459" w:rsidRPr="005B33D9" w:rsidRDefault="00000000">
      <w:pPr>
        <w:spacing w:after="32"/>
        <w:rPr>
          <w:szCs w:val="18"/>
        </w:rPr>
      </w:pPr>
      <w:r w:rsidRPr="005B33D9">
        <w:rPr>
          <w:szCs w:val="18"/>
        </w:rPr>
        <w:t>Advanced Excel; Smartsheet; Monday.com; SharePoint; Microsoft 365; Teams; PowerPoint; Zendesk; SugarCRM; SurveyMonkey; Google Workspace; Great Plains Dynamics; Kronos; Evolv; Intacct; Bill.com; government and funder portals; enterprise payroll, billing, reimbursement, and vendor-payment systems</w:t>
      </w:r>
    </w:p>
    <w:p w14:paraId="1E0E5EB5" w14:textId="77777777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FUNDING &amp; PROGRAM ENVIRONMENTS</w:t>
      </w:r>
    </w:p>
    <w:p w14:paraId="285410AF" w14:textId="77777777" w:rsidR="00506459" w:rsidRPr="005B33D9" w:rsidRDefault="00000000">
      <w:pPr>
        <w:spacing w:after="32"/>
        <w:rPr>
          <w:szCs w:val="18"/>
        </w:rPr>
      </w:pPr>
      <w:r w:rsidRPr="005B33D9">
        <w:rPr>
          <w:szCs w:val="18"/>
        </w:rPr>
        <w:t>Federal grant environments: DOJ, BJA, OJJDP, HUD, HHS/ACF, and HHS/SAMHSA. Additional experience spans state and local government funding, Medicaid and managed care, behavioral health, developmental disabilities, children and youth, violence prevention, workforce development, foster care, community reentry, and family support.</w:t>
      </w:r>
    </w:p>
    <w:p w14:paraId="3C10D5A1" w14:textId="77777777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EDUCATION &amp; PROFESSIONAL DEVELOPMENT</w:t>
      </w:r>
    </w:p>
    <w:p w14:paraId="6CE042F9" w14:textId="017E9E8C" w:rsidR="00506459" w:rsidRPr="005B33D9" w:rsidRDefault="00000000">
      <w:pPr>
        <w:spacing w:after="12"/>
        <w:rPr>
          <w:szCs w:val="18"/>
        </w:rPr>
      </w:pPr>
      <w:r w:rsidRPr="005B33D9">
        <w:rPr>
          <w:b/>
          <w:szCs w:val="18"/>
        </w:rPr>
        <w:t>Bachelor of Arts, Psychology, cum laude</w:t>
      </w:r>
      <w:r w:rsidRPr="005B33D9">
        <w:rPr>
          <w:szCs w:val="18"/>
        </w:rPr>
        <w:t xml:space="preserve">  |  Truman State University</w:t>
      </w:r>
      <w:r w:rsidR="006D2FF7" w:rsidRPr="005B33D9">
        <w:rPr>
          <w:szCs w:val="18"/>
        </w:rPr>
        <w:t xml:space="preserve"> 1990-1995</w:t>
      </w:r>
    </w:p>
    <w:p w14:paraId="72764137" w14:textId="71952172" w:rsidR="00506459" w:rsidRPr="005B33D9" w:rsidRDefault="00000000">
      <w:pPr>
        <w:spacing w:after="12"/>
        <w:rPr>
          <w:bCs/>
          <w:szCs w:val="18"/>
        </w:rPr>
      </w:pPr>
      <w:r w:rsidRPr="005B33D9">
        <w:rPr>
          <w:bCs/>
          <w:szCs w:val="18"/>
        </w:rPr>
        <w:t>Semester at Sea - Global Gender Studies, 1994  |  Multi-Country Study Abroad</w:t>
      </w:r>
    </w:p>
    <w:p w14:paraId="3DB0D770" w14:textId="77777777" w:rsidR="00506459" w:rsidRPr="005B33D9" w:rsidRDefault="00000000">
      <w:pPr>
        <w:rPr>
          <w:szCs w:val="18"/>
        </w:rPr>
      </w:pPr>
      <w:r w:rsidRPr="005B33D9">
        <w:rPr>
          <w:szCs w:val="18"/>
        </w:rPr>
        <w:t>Leadership: The Arc - Advanced Executive Development Program  |  Project Management Tools &amp; Methodologies  |  Risk Management  |  Change Leadership  |  Train-the-Trainer  |  Medicaid Compliance  |  HIPAA / Fraud, Waste &amp; Abuse</w:t>
      </w:r>
    </w:p>
    <w:p w14:paraId="4445B24A" w14:textId="77777777" w:rsidR="00506459" w:rsidRDefault="00000000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RECOGNITION</w:t>
      </w:r>
    </w:p>
    <w:p w14:paraId="53A3A42A" w14:textId="1FCD3E22" w:rsidR="006D2FF7" w:rsidRPr="005B33D9" w:rsidRDefault="00000000">
      <w:pPr>
        <w:rPr>
          <w:szCs w:val="18"/>
        </w:rPr>
      </w:pPr>
      <w:r w:rsidRPr="005B33D9">
        <w:rPr>
          <w:szCs w:val="18"/>
        </w:rPr>
        <w:t>2019 Celebration Impact - Leadership in Administration &amp; Management  |  2020 Outstanding Employee of the Year - Administration / Program Management</w:t>
      </w:r>
    </w:p>
    <w:p w14:paraId="550D3F63" w14:textId="175DC084" w:rsidR="006D2FF7" w:rsidRDefault="006D2FF7" w:rsidP="006D2FF7">
      <w:pPr>
        <w:pStyle w:val="ResumeSection"/>
        <w:keepNext/>
        <w:pBdr>
          <w:bottom w:val="single" w:sz="8" w:space="2" w:color="A9BDD0"/>
        </w:pBdr>
        <w:spacing w:before="200" w:after="100"/>
      </w:pPr>
      <w:r>
        <w:t>STAKEHOLDER ENGAGEMENT</w:t>
      </w:r>
      <w:r w:rsidR="00A115D6">
        <w:t xml:space="preserve"> &amp; PUBLICATION</w:t>
      </w:r>
    </w:p>
    <w:p w14:paraId="21BF1DF3" w14:textId="4CC231B0" w:rsidR="006D2FF7" w:rsidRPr="005B33D9" w:rsidRDefault="00A115D6">
      <w:pPr>
        <w:rPr>
          <w:szCs w:val="18"/>
        </w:rPr>
      </w:pPr>
      <w:hyperlink r:id="rId11" w:history="1">
        <w:r w:rsidR="005B33D9" w:rsidRPr="005B33D9">
          <w:rPr>
            <w:rStyle w:val="Hyperlink"/>
            <w:szCs w:val="18"/>
          </w:rPr>
          <w:t>Why Work in Self Direction?</w:t>
        </w:r>
      </w:hyperlink>
      <w:r w:rsidR="006D2FF7" w:rsidRPr="005B33D9">
        <w:rPr>
          <w:szCs w:val="18"/>
        </w:rPr>
        <w:t xml:space="preserve"> </w:t>
      </w:r>
      <w:r w:rsidR="005B33D9">
        <w:rPr>
          <w:szCs w:val="18"/>
        </w:rPr>
        <w:t xml:space="preserve">(2021) </w:t>
      </w:r>
      <w:r w:rsidR="006D2FF7" w:rsidRPr="005B33D9">
        <w:rPr>
          <w:szCs w:val="18"/>
        </w:rPr>
        <w:t xml:space="preserve">– </w:t>
      </w:r>
      <w:r w:rsidR="005B33D9" w:rsidRPr="005B33D9">
        <w:rPr>
          <w:szCs w:val="18"/>
        </w:rPr>
        <w:t>Featured contributor to a staff recruitment and training video produced by the Self Direction Advocacy Network, sharing practitioner insight into the relationships, responsibilities, and practical leadership that help self-directed services succeed.</w:t>
      </w:r>
    </w:p>
    <w:p w14:paraId="07C2444F" w14:textId="77777777" w:rsidR="00A115D6" w:rsidRDefault="00A115D6"/>
    <w:p w14:paraId="18850931" w14:textId="3889387E" w:rsidR="00A115D6" w:rsidRPr="00A115D6" w:rsidRDefault="00A115D6" w:rsidP="00A115D6">
      <w:hyperlink r:id="rId12" w:history="1">
        <w:r w:rsidRPr="00A115D6">
          <w:rPr>
            <w:rStyle w:val="Hyperlink"/>
            <w:i/>
            <w:iCs/>
          </w:rPr>
          <w:t>Got Choice?</w:t>
        </w:r>
        <w:r w:rsidRPr="00A115D6">
          <w:rPr>
            <w:rStyle w:val="Hyperlink"/>
          </w:rPr>
          <w:t> Self-Directed Support</w:t>
        </w:r>
        <w:r w:rsidRPr="00A115D6">
          <w:rPr>
            <w:rStyle w:val="Hyperlink"/>
          </w:rPr>
          <w:t>s</w:t>
        </w:r>
        <w:r w:rsidRPr="00A115D6">
          <w:rPr>
            <w:rStyle w:val="Hyperlink"/>
          </w:rPr>
          <w:t xml:space="preserve"> &amp; Self-Determination</w:t>
        </w:r>
      </w:hyperlink>
      <w:r>
        <w:t xml:space="preserve"> </w:t>
      </w:r>
      <w:r w:rsidR="005B33D9">
        <w:t xml:space="preserve">(2010) </w:t>
      </w:r>
      <w:r>
        <w:rPr>
          <w:sz w:val="17"/>
        </w:rPr>
        <w:t>–</w:t>
      </w:r>
      <w:r>
        <w:t xml:space="preserve"> </w:t>
      </w:r>
      <w:r w:rsidR="005B33D9" w:rsidRPr="005B33D9">
        <w:t>Co-developed this participant-facing guide to Missouri’s self-directed supports program, translating complex requirements into practical guidance on person-centered planning, individualized budgets, employer responsibilities, service quality, and informed choice.</w:t>
      </w:r>
    </w:p>
    <w:p w14:paraId="19A9E410" w14:textId="77777777" w:rsidR="00A115D6" w:rsidRDefault="00A115D6"/>
    <w:sectPr w:rsidR="00A115D6" w:rsidSect="00034616">
      <w:footerReference w:type="default" r:id="rId13"/>
      <w:pgSz w:w="12240" w:h="15840"/>
      <w:pgMar w:top="749" w:right="835" w:bottom="749" w:left="835" w:header="31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45BB" w14:textId="77777777" w:rsidR="00CE6E53" w:rsidRDefault="00CE6E53">
      <w:r>
        <w:separator/>
      </w:r>
    </w:p>
  </w:endnote>
  <w:endnote w:type="continuationSeparator" w:id="0">
    <w:p w14:paraId="6B578C7E" w14:textId="77777777" w:rsidR="00CE6E53" w:rsidRDefault="00CE6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CED8" w14:textId="77777777" w:rsidR="00506459" w:rsidRDefault="00000000">
    <w:pPr>
      <w:pStyle w:val="Footer"/>
      <w:jc w:val="right"/>
    </w:pPr>
    <w:r>
      <w:rPr>
        <w:color w:val="5C5C5C"/>
        <w:sz w:val="16"/>
      </w:rPr>
      <w:t xml:space="preserve">Tracy S. Davis  |  Resume  | 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62BF7" w14:textId="77777777" w:rsidR="00CE6E53" w:rsidRDefault="00CE6E53">
      <w:r>
        <w:separator/>
      </w:r>
    </w:p>
  </w:footnote>
  <w:footnote w:type="continuationSeparator" w:id="0">
    <w:p w14:paraId="44E96056" w14:textId="77777777" w:rsidR="00CE6E53" w:rsidRDefault="00CE6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45065E"/>
    <w:multiLevelType w:val="singleLevel"/>
    <w:tmpl w:val="053881C0"/>
    <w:lvl w:ilvl="0">
      <w:start w:val="1"/>
      <w:numFmt w:val="bullet"/>
      <w:pStyle w:val="ListBullet"/>
      <w:lvlText w:val="•"/>
      <w:lvlJc w:val="left"/>
      <w:pPr>
        <w:tabs>
          <w:tab w:val="num" w:pos="432"/>
        </w:tabs>
        <w:spacing w:after="40" w:line="250" w:lineRule="auto"/>
        <w:ind w:left="432" w:hanging="216"/>
      </w:pPr>
      <w:rPr>
        <w:rFonts w:ascii="Arial" w:hAnsi="Arial"/>
      </w:rPr>
    </w:lvl>
  </w:abstractNum>
  <w:num w:numId="1" w16cid:durableId="8644875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6459"/>
    <w:rsid w:val="005B33D9"/>
    <w:rsid w:val="006D2FF7"/>
    <w:rsid w:val="009268CD"/>
    <w:rsid w:val="00A115D6"/>
    <w:rsid w:val="00AA1D8D"/>
    <w:rsid w:val="00B41D7C"/>
    <w:rsid w:val="00B47730"/>
    <w:rsid w:val="00CB0664"/>
    <w:rsid w:val="00CE6E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997F45"/>
  <w14:defaultImageDpi w14:val="300"/>
  <w15:docId w15:val="{BA1F99F5-0BDC-4D90-BEC5-2B40C5C9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color w:val="2D2D2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basedOn w:val="Normal"/>
    <w:rPr>
      <w:b/>
      <w:color w:val="1F4E79"/>
      <w:sz w:val="20"/>
    </w:rPr>
  </w:style>
  <w:style w:type="paragraph" w:customStyle="1" w:styleId="Employer">
    <w:name w:val="Employer"/>
    <w:basedOn w:val="Normal"/>
    <w:rPr>
      <w:b/>
      <w:color w:val="1F4E79"/>
      <w:sz w:val="20"/>
    </w:rPr>
  </w:style>
  <w:style w:type="paragraph" w:customStyle="1" w:styleId="Role">
    <w:name w:val="Role"/>
    <w:basedOn w:val="Normal"/>
    <w:rPr>
      <w:b/>
    </w:rPr>
  </w:style>
  <w:style w:type="paragraph" w:customStyle="1" w:styleId="RoleSummary">
    <w:name w:val="Role Summary"/>
    <w:basedOn w:val="Normal"/>
    <w:rPr>
      <w:i/>
      <w:color w:val="5C5C5C"/>
    </w:rPr>
  </w:style>
  <w:style w:type="paragraph" w:customStyle="1" w:styleId="ResumeBullet">
    <w:name w:val="Resume Bullet"/>
    <w:basedOn w:val="Normal"/>
    <w:pPr>
      <w:tabs>
        <w:tab w:val="num" w:pos="432"/>
      </w:tabs>
      <w:spacing w:after="40" w:line="250" w:lineRule="auto"/>
      <w:ind w:left="432" w:hanging="216"/>
    </w:pPr>
  </w:style>
  <w:style w:type="character" w:styleId="Hyperlink">
    <w:name w:val="Hyperlink"/>
    <w:basedOn w:val="DefaultParagraphFont"/>
    <w:uiPriority w:val="99"/>
    <w:unhideWhenUsed/>
    <w:rsid w:val="00A115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5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15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3145408616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racyshockeydavis.com/got-choice-2010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Y_G7nN0-POk?si=ZczJpCEv_6DdUCl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inkedin.com/in/tracy-shockey-davi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cyshockeydavis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Tracy S. Davis - Professional Resume</vt:lpstr>
    </vt:vector>
  </TitlesOfParts>
  <Manager/>
  <Company/>
  <LinksUpToDate>false</LinksUpToDate>
  <CharactersWithSpaces>8871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S. Davis - Professional Resume</dc:title>
  <dc:subject>Executive operations, program implementation, grants, compliance, and stakeholder leadership</dc:subject>
  <dc:creator>Tracy S. Davis</dc:creator>
  <cp:keywords>operations leadership, program implementation, grant management, contract management, compliance, stakeholder engagement</cp:keywords>
  <dc:description>Broadly targeted public resume</dc:description>
  <cp:lastModifiedBy>Tracy Davis</cp:lastModifiedBy>
  <cp:revision>3</cp:revision>
  <dcterms:created xsi:type="dcterms:W3CDTF">2026-08-11T21:52:00Z</dcterms:created>
  <dcterms:modified xsi:type="dcterms:W3CDTF">2026-08-11T22:13:00Z</dcterms:modified>
  <cp:category/>
</cp:coreProperties>
</file>